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黑体" w:cs="仿宋"/>
          <w:b/>
          <w:bCs/>
          <w:sz w:val="24"/>
          <w:szCs w:val="24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vertAlign w:val="baseline"/>
          <w:lang w:val="en-US" w:eastAsia="zh-CN"/>
        </w:rPr>
        <w:t>开发部竞聘岗位及岗位职责</w:t>
      </w:r>
    </w:p>
    <w:tbl>
      <w:tblPr>
        <w:tblStyle w:val="5"/>
        <w:tblW w:w="9100" w:type="dxa"/>
        <w:tblInd w:w="-4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1215"/>
        <w:gridCol w:w="5580"/>
        <w:gridCol w:w="10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236" w:type="dxa"/>
            <w:shd w:val="clear" w:color="auto" w:fill="D7D7D7" w:themeFill="background1" w:themeFillShade="D8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岗位名称</w:t>
            </w:r>
          </w:p>
        </w:tc>
        <w:tc>
          <w:tcPr>
            <w:tcW w:w="1215" w:type="dxa"/>
            <w:shd w:val="clear" w:color="auto" w:fill="D7D7D7" w:themeFill="background1" w:themeFillShade="D8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岗位级别</w:t>
            </w:r>
          </w:p>
        </w:tc>
        <w:tc>
          <w:tcPr>
            <w:tcW w:w="5580" w:type="dxa"/>
            <w:shd w:val="clear" w:color="auto" w:fill="D7D7D7" w:themeFill="background1" w:themeFillShade="D8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主要岗位职责</w:t>
            </w:r>
          </w:p>
        </w:tc>
        <w:tc>
          <w:tcPr>
            <w:tcW w:w="1069" w:type="dxa"/>
            <w:shd w:val="clear" w:color="auto" w:fill="D7D7D7" w:themeFill="background1" w:themeFillShade="D8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基本任职资格以外要求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236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经理</w:t>
            </w:r>
          </w:p>
        </w:tc>
        <w:tc>
          <w:tcPr>
            <w:tcW w:w="1215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部门正职</w:t>
            </w:r>
          </w:p>
        </w:tc>
        <w:tc>
          <w:tcPr>
            <w:tcW w:w="5580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主持部门全面工作；负责新增项目、创新业务的拓展、跟踪；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负责项目的立项、可研报批工作；负责区域市场调研工作；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负责投资战略研究、管理制度的编制工作；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负责公司内外资源协调、公司大客户的拓展、对接及关系维护。</w:t>
            </w:r>
          </w:p>
        </w:tc>
        <w:tc>
          <w:tcPr>
            <w:tcW w:w="1069" w:type="dxa"/>
            <w:shd w:val="clear" w:color="auto" w:fill="auto"/>
            <w:vAlign w:val="top"/>
          </w:tcPr>
          <w:p>
            <w:pPr>
              <w:spacing w:line="240" w:lineRule="auto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236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副经理</w:t>
            </w:r>
          </w:p>
        </w:tc>
        <w:tc>
          <w:tcPr>
            <w:tcW w:w="1215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部门副职</w:t>
            </w:r>
          </w:p>
        </w:tc>
        <w:tc>
          <w:tcPr>
            <w:tcW w:w="5580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负责区域公司各项目预售、产权统筹工作；负责政府职能部门的协调工作，促进项目开发过程中顺利进行；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协助部门经理完成线条的产权管理办法的编制、日常工作、考核工作、及其它统筹工作；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负责部门与其他部门、及项目中协调工作，以党建带动团建、加强团队建设，促进工作效率；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负责房地产政策的收集和整理及时上报公司，特别是国家层面和地方上在对待房地产政策、讯息的调整和掌握。</w:t>
            </w:r>
          </w:p>
        </w:tc>
        <w:tc>
          <w:tcPr>
            <w:tcW w:w="1069" w:type="dxa"/>
            <w:shd w:val="clear" w:color="auto" w:fill="auto"/>
            <w:vAlign w:val="top"/>
          </w:tcPr>
          <w:p>
            <w:pPr>
              <w:spacing w:line="240" w:lineRule="auto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236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规划报建管理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组长</w:t>
            </w:r>
          </w:p>
        </w:tc>
        <w:tc>
          <w:tcPr>
            <w:tcW w:w="5580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负责区域公司各项目开发进度计划的编制和执行；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依照项目总体开发计划，制定项目报建各阶段资金预算，落实资金“减、免、缓”措施，及时完成资金解控及返退工作；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负责小组成员管理和岗位工作协调，配合本部门的团队打造、考核工作；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负责部门月报、周报及相关资料的汇总工作；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根据项目节点计划，及时完成项目开发报建国土、规划、施工及规划验收工作。</w:t>
            </w:r>
          </w:p>
        </w:tc>
        <w:tc>
          <w:tcPr>
            <w:tcW w:w="1069" w:type="dxa"/>
            <w:vAlign w:val="top"/>
          </w:tcPr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236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预售产权管理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业务经理</w:t>
            </w:r>
          </w:p>
        </w:tc>
        <w:tc>
          <w:tcPr>
            <w:tcW w:w="558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负责联点项目销售前期房屋预测绘、商品房预售证的办理、销售期的合同备案工作、及销售后期房屋实测、栋证、不动产权证办理；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负责部门小组成员的管理和岗位协调工作，配合本部门的团队打造、考核工作；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负责部门线条周报、月报资料整理汇总、资金预算整理汇总；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负责房地产政策的收集，及时向上级部门提供信息资源。</w:t>
            </w:r>
          </w:p>
        </w:tc>
        <w:tc>
          <w:tcPr>
            <w:tcW w:w="1069" w:type="dxa"/>
            <w:vAlign w:val="top"/>
          </w:tcPr>
          <w:p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236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规划报建管理</w:t>
            </w:r>
          </w:p>
        </w:tc>
        <w:tc>
          <w:tcPr>
            <w:tcW w:w="1215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业务经理</w:t>
            </w:r>
          </w:p>
        </w:tc>
        <w:tc>
          <w:tcPr>
            <w:tcW w:w="558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负责联点项目开发进度计划、资金预算的编制，落实资金“减、免、缓”措施，及时完成资金解控及返退工作；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根据联点项目节点计划，及时完成项目开发报建国土、规划、施工及规划验收工作；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负责联点项目月报、周报及相关资料汇总工作；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及时完成领导交办的其它任务。</w:t>
            </w:r>
          </w:p>
        </w:tc>
        <w:tc>
          <w:tcPr>
            <w:tcW w:w="1069" w:type="dxa"/>
            <w:vAlign w:val="top"/>
          </w:tcPr>
          <w:p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/>
    <w:sectPr>
      <w:pgSz w:w="11906" w:h="16838"/>
      <w:pgMar w:top="1440" w:right="1800" w:bottom="1440" w:left="1800" w:header="851" w:footer="992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仿宋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D8B5BF"/>
    <w:multiLevelType w:val="singleLevel"/>
    <w:tmpl w:val="5ED8B5BF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ED8B5D2"/>
    <w:multiLevelType w:val="singleLevel"/>
    <w:tmpl w:val="5ED8B5D2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ED8B5E7"/>
    <w:multiLevelType w:val="singleLevel"/>
    <w:tmpl w:val="5ED8B5E7"/>
    <w:lvl w:ilvl="0" w:tentative="0">
      <w:start w:val="1"/>
      <w:numFmt w:val="decimal"/>
      <w:suff w:val="nothing"/>
      <w:lvlText w:val="%1."/>
      <w:lvlJc w:val="left"/>
    </w:lvl>
  </w:abstractNum>
  <w:abstractNum w:abstractNumId="3">
    <w:nsid w:val="5ED8B5FB"/>
    <w:multiLevelType w:val="singleLevel"/>
    <w:tmpl w:val="5ED8B5FB"/>
    <w:lvl w:ilvl="0" w:tentative="0">
      <w:start w:val="1"/>
      <w:numFmt w:val="decimal"/>
      <w:suff w:val="nothing"/>
      <w:lvlText w:val="%1."/>
      <w:lvlJc w:val="left"/>
    </w:lvl>
  </w:abstractNum>
  <w:abstractNum w:abstractNumId="4">
    <w:nsid w:val="5ED8B60F"/>
    <w:multiLevelType w:val="singleLevel"/>
    <w:tmpl w:val="5ED8B60F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B14FD2"/>
    <w:rsid w:val="00337A7D"/>
    <w:rsid w:val="02E72FB3"/>
    <w:rsid w:val="036F16CC"/>
    <w:rsid w:val="089E3D2B"/>
    <w:rsid w:val="0A247759"/>
    <w:rsid w:val="0C9F7A5A"/>
    <w:rsid w:val="0D067C59"/>
    <w:rsid w:val="15693E6F"/>
    <w:rsid w:val="15825107"/>
    <w:rsid w:val="163B0FB4"/>
    <w:rsid w:val="188157EB"/>
    <w:rsid w:val="199C0B82"/>
    <w:rsid w:val="1D5303F7"/>
    <w:rsid w:val="1DE5718E"/>
    <w:rsid w:val="23CF46A5"/>
    <w:rsid w:val="24257E9B"/>
    <w:rsid w:val="2667190E"/>
    <w:rsid w:val="267B3AD4"/>
    <w:rsid w:val="26D558BC"/>
    <w:rsid w:val="27194AE3"/>
    <w:rsid w:val="29133994"/>
    <w:rsid w:val="2AB56F65"/>
    <w:rsid w:val="2CB14FD2"/>
    <w:rsid w:val="2F0262A7"/>
    <w:rsid w:val="30AC31EE"/>
    <w:rsid w:val="335C6CA0"/>
    <w:rsid w:val="353405DF"/>
    <w:rsid w:val="36A808B9"/>
    <w:rsid w:val="37E25861"/>
    <w:rsid w:val="42182EF5"/>
    <w:rsid w:val="4307172E"/>
    <w:rsid w:val="431B7A7E"/>
    <w:rsid w:val="440E2A07"/>
    <w:rsid w:val="4447277F"/>
    <w:rsid w:val="45985037"/>
    <w:rsid w:val="475F213D"/>
    <w:rsid w:val="48A07BD1"/>
    <w:rsid w:val="499B0D37"/>
    <w:rsid w:val="4A222878"/>
    <w:rsid w:val="4B8A22D0"/>
    <w:rsid w:val="4C8D052F"/>
    <w:rsid w:val="4D704C00"/>
    <w:rsid w:val="4DD8517C"/>
    <w:rsid w:val="4E5F44BA"/>
    <w:rsid w:val="4FAA2AFF"/>
    <w:rsid w:val="503432CE"/>
    <w:rsid w:val="503B63F9"/>
    <w:rsid w:val="51E94FFB"/>
    <w:rsid w:val="56675A91"/>
    <w:rsid w:val="57A82C2F"/>
    <w:rsid w:val="57C70547"/>
    <w:rsid w:val="598F3BD0"/>
    <w:rsid w:val="5AB94B33"/>
    <w:rsid w:val="5DFF75B1"/>
    <w:rsid w:val="6272388E"/>
    <w:rsid w:val="6470620E"/>
    <w:rsid w:val="65E04711"/>
    <w:rsid w:val="69641A85"/>
    <w:rsid w:val="69984E7F"/>
    <w:rsid w:val="699E71C6"/>
    <w:rsid w:val="69AE7493"/>
    <w:rsid w:val="6AD56183"/>
    <w:rsid w:val="6C8F478C"/>
    <w:rsid w:val="6CB43C2C"/>
    <w:rsid w:val="6ED96BCB"/>
    <w:rsid w:val="73C7456D"/>
    <w:rsid w:val="75934B90"/>
    <w:rsid w:val="76753E38"/>
    <w:rsid w:val="77FD312A"/>
    <w:rsid w:val="78DB6AFD"/>
    <w:rsid w:val="793E27F9"/>
    <w:rsid w:val="7B570952"/>
    <w:rsid w:val="7C400D1F"/>
    <w:rsid w:val="7C5D74C9"/>
    <w:rsid w:val="7DB01A3C"/>
    <w:rsid w:val="7F86431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jc w:val="left"/>
    </w:pPr>
    <w:rPr>
      <w:rFonts w:hint="eastAsia" w:ascii="微软雅黑" w:hAnsi="微软雅黑" w:eastAsia="微软雅黑" w:cs="Times New Roman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6">
    <w:name w:val="_Style 1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2020-03-05T01:21:00Z</dcterms:created>
  <dc:creator>廖桓嘉</dc:creator>
  <cp:lastModifiedBy>陈俊辉</cp:lastModifiedBy>
  <cp:lastPrinted>2020-03-05T07:59:00Z</cp:lastPrinted>
  <dcterms:modified xsi:type="dcterms:W3CDTF">2020-06-04T08:48:47Z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