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华文中宋" w:hAnsi="华文中宋" w:eastAsia="华文中宋" w:cs="华文中宋"/>
          <w:b/>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中建信和地产</w:t>
      </w:r>
      <w:r>
        <w:rPr>
          <w:rFonts w:hint="eastAsia" w:ascii="华文中宋" w:hAnsi="华文中宋" w:eastAsia="华文中宋" w:cs="华文中宋"/>
          <w:b/>
          <w:bCs/>
          <w:sz w:val="44"/>
          <w:szCs w:val="44"/>
          <w:lang w:eastAsia="zh-CN"/>
        </w:rPr>
        <w:t>湘中南区域</w:t>
      </w:r>
      <w:r>
        <w:rPr>
          <w:rFonts w:hint="eastAsia" w:ascii="华文中宋" w:hAnsi="华文中宋" w:eastAsia="华文中宋" w:cs="华文中宋"/>
          <w:b/>
          <w:bCs/>
          <w:sz w:val="44"/>
          <w:szCs w:val="44"/>
        </w:rPr>
        <w:t>机关</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竞聘报名表填写说明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华文中宋" w:hAnsi="华文中宋" w:eastAsia="华文中宋" w:cs="华文中宋"/>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为方便填写《中建</w:t>
      </w:r>
      <w:r>
        <w:rPr>
          <w:rFonts w:hint="eastAsia" w:ascii="仿宋_GB2312" w:hAnsi="仿宋_GB2312" w:eastAsia="仿宋_GB2312" w:cs="仿宋_GB2312"/>
          <w:sz w:val="32"/>
          <w:szCs w:val="32"/>
          <w:lang w:val="en-US" w:eastAsia="zh-CN"/>
        </w:rPr>
        <w:t>信和地产湘中南区域机关</w:t>
      </w:r>
      <w:r>
        <w:rPr>
          <w:rFonts w:hint="eastAsia" w:ascii="仿宋_GB2312" w:hAnsi="仿宋_GB2312" w:eastAsia="仿宋_GB2312" w:cs="仿宋_GB2312"/>
          <w:sz w:val="32"/>
          <w:szCs w:val="32"/>
        </w:rPr>
        <w:t>竞聘报名表》，现将填写注意事项说明如下：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一、</w:t>
      </w:r>
      <w:r>
        <w:rPr>
          <w:rFonts w:hint="eastAsia" w:ascii="仿宋_GB2312" w:hAnsi="仿宋_GB2312" w:eastAsia="仿宋_GB2312" w:cs="仿宋_GB2312"/>
          <w:sz w:val="32"/>
          <w:szCs w:val="32"/>
        </w:rPr>
        <w:t>报名表为电子版，可自行增加学历、工作履历、家庭情况、荣誉、处分5项信息行数</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二、</w:t>
      </w:r>
      <w:r>
        <w:rPr>
          <w:rFonts w:hint="eastAsia" w:ascii="仿宋_GB2312" w:hAnsi="仿宋_GB2312" w:eastAsia="仿宋_GB2312" w:cs="仿宋_GB2312"/>
          <w:sz w:val="32"/>
          <w:szCs w:val="32"/>
        </w:rPr>
        <w:t>应聘岗位应当按照竞聘公告所公示之规范名称填写，需填写部门+岗位；同时报两个岗位的，需明确第一志愿和第二志愿，如都竞聘上，将以第一志愿优先，务必谨慎选择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三、</w:t>
      </w:r>
      <w:r>
        <w:rPr>
          <w:rFonts w:hint="eastAsia" w:ascii="仿宋_GB2312" w:hAnsi="仿宋_GB2312" w:eastAsia="仿宋_GB2312" w:cs="仿宋_GB2312"/>
          <w:sz w:val="32"/>
          <w:szCs w:val="32"/>
        </w:rPr>
        <w:t>照片请使用个人近期蓝底或红底、白底免冠照片</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四、</w:t>
      </w:r>
      <w:r>
        <w:rPr>
          <w:rFonts w:hint="eastAsia" w:ascii="仿宋_GB2312" w:hAnsi="仿宋_GB2312" w:eastAsia="仿宋_GB2312" w:cs="仿宋_GB2312"/>
          <w:sz w:val="32"/>
          <w:szCs w:val="32"/>
        </w:rPr>
        <w:t>用工性质：填写“自有”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“派遣”</w:t>
      </w:r>
      <w:r>
        <w:rPr>
          <w:rFonts w:hint="eastAsia" w:ascii="仿宋_GB2312" w:hAnsi="仿宋_GB2312" w:eastAsia="仿宋_GB2312" w:cs="仿宋_GB2312"/>
          <w:sz w:val="32"/>
          <w:szCs w:val="32"/>
          <w:lang w:eastAsia="zh-CN"/>
        </w:rPr>
        <w:t>或“其他”。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五、</w:t>
      </w:r>
      <w:r>
        <w:rPr>
          <w:rFonts w:hint="eastAsia" w:ascii="仿宋_GB2312" w:hAnsi="仿宋_GB2312" w:eastAsia="仿宋_GB2312" w:cs="仿宋_GB2312"/>
          <w:sz w:val="32"/>
          <w:szCs w:val="32"/>
        </w:rPr>
        <w:t>籍贯：需写到市，如“湖南长沙”</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六、</w:t>
      </w:r>
      <w:r>
        <w:rPr>
          <w:rFonts w:hint="eastAsia" w:ascii="仿宋_GB2312" w:hAnsi="仿宋_GB2312" w:eastAsia="仿宋_GB2312" w:cs="仿宋_GB2312"/>
          <w:sz w:val="32"/>
          <w:szCs w:val="32"/>
        </w:rPr>
        <w:t>联系电话：填写个人手机号码</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七、</w:t>
      </w:r>
      <w:r>
        <w:rPr>
          <w:rFonts w:hint="eastAsia" w:ascii="仿宋_GB2312" w:hAnsi="仿宋_GB2312" w:eastAsia="仿宋_GB2312" w:cs="仿宋_GB2312"/>
          <w:sz w:val="32"/>
          <w:szCs w:val="32"/>
        </w:rPr>
        <w:t>出生时间、参工时间、入党时间一律填写</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八、</w:t>
      </w:r>
      <w:r>
        <w:rPr>
          <w:rFonts w:hint="eastAsia" w:ascii="仿宋_GB2312" w:hAnsi="仿宋_GB2312" w:eastAsia="仿宋_GB2312" w:cs="仿宋_GB2312"/>
          <w:sz w:val="32"/>
          <w:szCs w:val="32"/>
        </w:rPr>
        <w:t>政治面貌：填写“中共党员”、“预备党员”、“共青团员”、“群众”；或其他民主党派，如“九三学社”，并在“入党时间”中填写加入民主党派时间</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九、</w:t>
      </w:r>
      <w:r>
        <w:rPr>
          <w:rFonts w:hint="eastAsia" w:ascii="仿宋_GB2312" w:hAnsi="仿宋_GB2312" w:eastAsia="仿宋_GB2312" w:cs="仿宋_GB2312"/>
          <w:sz w:val="32"/>
          <w:szCs w:val="32"/>
        </w:rPr>
        <w:t>职称：请填写“教授级高级工程师”、“高级工程师”、“工程师”、“助理工程师”、“技术员”等规范名称</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十、</w:t>
      </w:r>
      <w:r>
        <w:rPr>
          <w:rFonts w:hint="eastAsia" w:ascii="仿宋_GB2312" w:hAnsi="仿宋_GB2312" w:eastAsia="仿宋_GB2312" w:cs="仿宋_GB2312"/>
          <w:sz w:val="32"/>
          <w:szCs w:val="32"/>
        </w:rPr>
        <w:t>个人职级：如果是专业职级，请填写“一级项目经理七级”、“主任工程师六级”等，如果是行政职级，则填写“六级”、“七级”即可</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十一、学历信息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填写个人高中以上全部学历（不含高中），学历认定以人事档案和学信网查核为准，入学时间及毕业时间以入学通知书和毕业证书为准，需填写到月份，可自主增加行数</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“全日制学历”填写个人所取得的全日制学历情况，如2009年9月至2013年6月在</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大学就读本科，工作2年后，2015年9月至2017年6月脱产在</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大学就读硕士研究生，两者均需填写</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“在职学历”填写参加工作后在职取得的其他学历，如全日制学历为大专，在职取得了本科和研究生学历，两者均需填写</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毕业院校需填写规范名称，如有独立学院的，必须填写清楚，如“湖南师范大学树达学院”</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需在“学历”一栏填写清楚个人学历真实情况，如“职业高中”“中专”“大专”“本科”“硕士”“博士”；函授、自考、网络教育、在职教育等需在学历一栏中用括号备注，如“本科（自考）”“本科（函授）”“本科（专升本）”“硕士（在职）”</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十二、工作履历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起始时间及终止时间需填写到月份，以任免文件为准，无任免文件的以调令为准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工作单位写到</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级单位部门/项目</w:t>
      </w:r>
      <w:r>
        <w:rPr>
          <w:rFonts w:hint="eastAsia" w:ascii="仿宋_GB2312" w:hAnsi="仿宋_GB2312" w:eastAsia="仿宋_GB2312" w:cs="仿宋_GB2312"/>
          <w:sz w:val="32"/>
          <w:szCs w:val="32"/>
        </w:rPr>
        <w:t>，部门填写部门名称，项目</w:t>
      </w:r>
      <w:r>
        <w:rPr>
          <w:rFonts w:hint="eastAsia" w:ascii="仿宋_GB2312" w:hAnsi="仿宋_GB2312" w:eastAsia="仿宋_GB2312" w:cs="仿宋_GB2312"/>
          <w:sz w:val="32"/>
          <w:szCs w:val="32"/>
          <w:lang w:val="en-US" w:eastAsia="zh-CN"/>
        </w:rPr>
        <w:t>填写</w:t>
      </w:r>
      <w:r>
        <w:rPr>
          <w:rFonts w:hint="eastAsia" w:ascii="仿宋_GB2312" w:hAnsi="仿宋_GB2312" w:eastAsia="仿宋_GB2312" w:cs="仿宋_GB2312"/>
          <w:sz w:val="32"/>
          <w:szCs w:val="32"/>
        </w:rPr>
        <w:t>规范简称</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职务填写规范的“</w:t>
      </w:r>
      <w:r>
        <w:rPr>
          <w:rFonts w:hint="eastAsia" w:ascii="仿宋_GB2312" w:hAnsi="仿宋_GB2312" w:eastAsia="仿宋_GB2312" w:cs="仿宋_GB2312"/>
          <w:sz w:val="32"/>
          <w:szCs w:val="32"/>
          <w:lang w:val="en-US" w:eastAsia="zh-CN"/>
        </w:rPr>
        <w:t>岗位名称+岗位级别</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十三、考核信息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填写2017年-2019年三个年度的半年考核结果，如果按季度考核，则在该半年“考核等级”一栏内填写两个考核结果，如B/A</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十四、</w:t>
      </w:r>
      <w:r>
        <w:rPr>
          <w:rFonts w:hint="eastAsia" w:ascii="仿宋_GB2312" w:hAnsi="仿宋_GB2312" w:eastAsia="仿宋_GB2312" w:cs="仿宋_GB2312"/>
          <w:sz w:val="32"/>
          <w:szCs w:val="32"/>
        </w:rPr>
        <w:t>与竞聘岗位可能存在需要任职回避的亲属关系:指如果竞聘上该岗位，个人亲属需要进行任职回避的情况：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）需要任职回避的亲属关系范围</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配偶，父母，配偶的父母，子女及其配偶，兄弟姐妹及其配偶、子女，配偶的兄弟姐妹及其配偶。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）任职回避的内容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存在所列亲属关系的，不得在同一机关或同一单位内担任双方直接隶属于同一领导人员的职务，或者有直接上下级领导关系的职务，也不得在其中一方担任领导职务的机关从事组织、人事、纪检、监察、审计、财务工作；不得在有直接隶属关系的领导班子中担任主要领导；不得在一方领导分管的部门、单位、工程、项目中任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sz w:val="32"/>
          <w:szCs w:val="32"/>
        </w:rPr>
        <w:t>十五、</w:t>
      </w:r>
      <w:r>
        <w:rPr>
          <w:rFonts w:hint="eastAsia" w:ascii="仿宋_GB2312" w:hAnsi="仿宋_GB2312" w:eastAsia="仿宋_GB2312" w:cs="仿宋_GB2312"/>
          <w:sz w:val="32"/>
          <w:szCs w:val="32"/>
        </w:rPr>
        <w:t>所获荣誉：填写个人所得荣誉，团队奖项不填，需填写奖励机构，如“中建五局（党委）”“中建</w:t>
      </w:r>
      <w:r>
        <w:rPr>
          <w:rFonts w:hint="eastAsia" w:ascii="仿宋_GB2312" w:hAnsi="仿宋_GB2312" w:eastAsia="仿宋_GB2312" w:cs="仿宋_GB2312"/>
          <w:sz w:val="32"/>
          <w:szCs w:val="32"/>
          <w:lang w:val="en-US" w:eastAsia="zh-CN"/>
        </w:rPr>
        <w:t>信和地产</w:t>
      </w:r>
      <w:r>
        <w:rPr>
          <w:rFonts w:hint="eastAsia" w:ascii="仿宋_GB2312" w:hAnsi="仿宋_GB2312" w:eastAsia="仿宋_GB2312" w:cs="仿宋_GB2312"/>
          <w:sz w:val="32"/>
          <w:szCs w:val="32"/>
        </w:rPr>
        <w:t>（党委）”“中建</w:t>
      </w:r>
      <w:r>
        <w:rPr>
          <w:rFonts w:hint="eastAsia" w:ascii="仿宋_GB2312" w:hAnsi="仿宋_GB2312" w:eastAsia="仿宋_GB2312" w:cs="仿宋_GB2312"/>
          <w:sz w:val="32"/>
          <w:szCs w:val="32"/>
          <w:lang w:val="en-US" w:eastAsia="zh-CN"/>
        </w:rPr>
        <w:t>信和地产XX公司</w:t>
      </w:r>
      <w:r>
        <w:rPr>
          <w:rFonts w:hint="eastAsia" w:ascii="仿宋_GB2312" w:hAnsi="仿宋_GB2312" w:eastAsia="仿宋_GB2312" w:cs="仿宋_GB2312"/>
          <w:sz w:val="32"/>
          <w:szCs w:val="32"/>
        </w:rPr>
        <w:t>（党</w:t>
      </w:r>
      <w:r>
        <w:rPr>
          <w:rFonts w:hint="eastAsia"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rPr>
        <w:t>）”“湖南省”“国家级”等，至少填</w:t>
      </w:r>
      <w:r>
        <w:rPr>
          <w:rFonts w:hint="eastAsia" w:ascii="仿宋_GB2312" w:hAnsi="仿宋_GB2312" w:eastAsia="仿宋_GB2312" w:cs="仿宋_GB2312"/>
          <w:sz w:val="32"/>
          <w:szCs w:val="32"/>
          <w:lang w:val="en-US" w:eastAsia="zh-CN"/>
        </w:rPr>
        <w:t>二级单位</w:t>
      </w:r>
      <w:r>
        <w:rPr>
          <w:rFonts w:hint="eastAsia" w:ascii="仿宋_GB2312" w:hAnsi="仿宋_GB2312" w:eastAsia="仿宋_GB2312" w:cs="仿宋_GB2312"/>
          <w:sz w:val="32"/>
          <w:szCs w:val="32"/>
        </w:rPr>
        <w:t>级别及以上奖励</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十六、所受处分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填写个人所受处分，处分时间以处分文件为准，需填写到月份</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处分机构填写“中建五局（党委/纪委）”、“中建</w:t>
      </w:r>
      <w:r>
        <w:rPr>
          <w:rFonts w:hint="eastAsia" w:ascii="仿宋_GB2312" w:hAnsi="仿宋_GB2312" w:eastAsia="仿宋_GB2312" w:cs="仿宋_GB2312"/>
          <w:sz w:val="32"/>
          <w:szCs w:val="32"/>
          <w:lang w:val="en-US" w:eastAsia="zh-CN"/>
        </w:rPr>
        <w:t>信和地产XX</w:t>
      </w:r>
      <w:r>
        <w:rPr>
          <w:rFonts w:hint="eastAsia" w:ascii="仿宋_GB2312" w:hAnsi="仿宋_GB2312" w:eastAsia="仿宋_GB2312" w:cs="仿宋_GB2312"/>
          <w:sz w:val="32"/>
          <w:szCs w:val="32"/>
        </w:rPr>
        <w:t>公司（党委/纪委）”，或其他具体单位</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处分情况填写“诫勉谈话”“党内警告”“党内严重警告”“撤销党内职务”“留党察看”“开除党籍”“行政警告”“记过”“记大过”“降级”“撤职”“开除”等</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十七、主要工作业绩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填写个人岗位主要取得的成绩，1000字以内，需有事实依据、有数据支撑</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sz w:val="28"/>
        </w:rPr>
      </w:pPr>
      <w:r>
        <w:rPr>
          <w:rFonts w:hint="eastAsia" w:ascii="黑体" w:hAnsi="黑体" w:eastAsia="黑体" w:cs="黑体"/>
          <w:sz w:val="32"/>
          <w:szCs w:val="32"/>
        </w:rPr>
        <w:t>十八、</w:t>
      </w:r>
      <w:r>
        <w:rPr>
          <w:rFonts w:hint="eastAsia" w:ascii="仿宋_GB2312" w:hAnsi="仿宋_GB2312" w:eastAsia="仿宋_GB2312" w:cs="仿宋_GB2312"/>
          <w:sz w:val="32"/>
          <w:szCs w:val="32"/>
        </w:rPr>
        <w:t>请在参加竞聘之前，在报名表最后签字确认信息全部真实、完整</w:t>
      </w:r>
      <w:r>
        <w:rPr>
          <w:rFonts w:hint="eastAsia" w:ascii="仿宋_GB2312" w:hAnsi="仿宋_GB2312" w:eastAsia="仿宋_GB2312" w:cs="仿宋_GB2312"/>
          <w:sz w:val="32"/>
          <w:szCs w:val="32"/>
          <w:lang w:val="en-US" w:eastAsia="zh-CN"/>
        </w:rPr>
        <w:t>.</w:t>
      </w:r>
      <w:bookmarkStart w:id="0" w:name="_GoBack"/>
      <w:bookmarkEnd w:id="0"/>
      <w:r>
        <w:rPr>
          <w:rFonts w:hint="eastAsia" w:ascii="仿宋_GB2312" w:hAnsi="仿宋_GB2312" w:eastAsia="仿宋_GB2312" w:cs="仿宋_GB2312"/>
          <w:sz w:val="32"/>
          <w:szCs w:val="32"/>
        </w:rPr>
        <w:t>除电子版本以外，长沙地区还需交签字版本，外地区域</w:t>
      </w:r>
      <w:r>
        <w:rPr>
          <w:rFonts w:hint="eastAsia" w:ascii="仿宋_GB2312" w:hAnsi="仿宋_GB2312" w:eastAsia="仿宋_GB2312" w:cs="仿宋_GB2312"/>
          <w:sz w:val="32"/>
          <w:szCs w:val="32"/>
          <w:lang w:eastAsia="zh-CN"/>
        </w:rPr>
        <w:t>应在邮件中连同</w:t>
      </w:r>
      <w:r>
        <w:rPr>
          <w:rFonts w:hint="eastAsia" w:ascii="仿宋_GB2312" w:hAnsi="仿宋_GB2312" w:eastAsia="仿宋_GB2312" w:cs="仿宋_GB2312"/>
          <w:sz w:val="32"/>
          <w:szCs w:val="32"/>
        </w:rPr>
        <w:t>签字扫描件</w:t>
      </w:r>
      <w:r>
        <w:rPr>
          <w:rFonts w:hint="eastAsia" w:ascii="仿宋_GB2312" w:hAnsi="仿宋_GB2312" w:eastAsia="仿宋_GB2312" w:cs="仿宋_GB2312"/>
          <w:sz w:val="32"/>
          <w:szCs w:val="32"/>
          <w:lang w:eastAsia="zh-CN"/>
        </w:rPr>
        <w:t>一并发送</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sz w:val="32"/>
          <w:szCs w:val="32"/>
          <w:lang w:eastAsia="zh-CN"/>
        </w:rPr>
      </w:pPr>
      <w:r>
        <w:rPr>
          <w:rFonts w:hint="eastAsia" w:ascii="黑体" w:hAnsi="黑体" w:eastAsia="黑体" w:cs="黑体"/>
          <w:sz w:val="32"/>
          <w:szCs w:val="32"/>
        </w:rPr>
        <w:t>十九、</w:t>
      </w:r>
      <w:r>
        <w:rPr>
          <w:rFonts w:hint="eastAsia" w:ascii="仿宋_GB2312" w:hAnsi="仿宋_GB2312" w:eastAsia="仿宋_GB2312"/>
          <w:sz w:val="32"/>
          <w:szCs w:val="32"/>
        </w:rPr>
        <w:t>以上填写内容还有不清楚的，可咨询</w:t>
      </w:r>
      <w:r>
        <w:rPr>
          <w:rFonts w:hint="eastAsia" w:ascii="仿宋_GB2312" w:hAnsi="仿宋_GB2312" w:eastAsia="仿宋_GB2312"/>
          <w:sz w:val="32"/>
          <w:szCs w:val="32"/>
          <w:lang w:eastAsia="zh-CN"/>
        </w:rPr>
        <w:t>湘中南区域综合办陈俊辉，</w:t>
      </w:r>
      <w:r>
        <w:rPr>
          <w:rFonts w:hint="eastAsia" w:ascii="仿宋_GB2312" w:hAnsi="仿宋_GB2312" w:eastAsia="仿宋_GB2312"/>
          <w:sz w:val="32"/>
          <w:szCs w:val="32"/>
        </w:rPr>
        <w:t>联系</w:t>
      </w:r>
      <w:r>
        <w:rPr>
          <w:rFonts w:hint="eastAsia" w:ascii="仿宋_GB2312" w:hAnsi="仿宋_GB2312" w:eastAsia="仿宋_GB2312"/>
          <w:sz w:val="32"/>
          <w:szCs w:val="32"/>
          <w:lang w:eastAsia="zh-CN"/>
        </w:rPr>
        <w:t>电话：</w:t>
      </w:r>
      <w:r>
        <w:rPr>
          <w:rFonts w:hint="eastAsia" w:ascii="仿宋_GB2312" w:hAnsi="仿宋_GB2312" w:eastAsia="仿宋_GB2312"/>
          <w:sz w:val="32"/>
          <w:szCs w:val="32"/>
          <w:lang w:val="en-US" w:eastAsia="zh-CN"/>
        </w:rPr>
        <w:t>0731-85695510。</w:t>
      </w:r>
    </w:p>
    <w:sectPr>
      <w:footerReference r:id="rId3" w:type="default"/>
      <w:footerReference r:id="rId4" w:type="even"/>
      <w:pgSz w:w="12240" w:h="15840"/>
      <w:pgMar w:top="1440" w:right="1800" w:bottom="1440" w:left="1800" w:header="720" w:footer="720" w:gutter="0"/>
      <w:lnNumType w:countBy="0" w:distance="36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4822825</wp:posOffset>
              </wp:positionH>
              <wp:positionV relativeFrom="paragraph">
                <wp:posOffset>-273050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9.75pt;margin-top:-21.5pt;height:144pt;width:144pt;mso-position-horizontal-relative:margin;mso-wrap-style:none;z-index:251658240;mso-width-relative:page;mso-height-relative:page;" filled="f" stroked="f" coordsize="21600,21600" o:gfxdata="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6Uv9tkAAAAMAQAADwAAAAAA&#10;AAABACAAAAAiAAAAZHJzL2Rvd25yZXYueG1sUEsBAhQAFAAAAAgAh07iQErbzf8SAgAAEwQAAA4A&#10;AAAAAAAAAQAgAAAAKAEAAGRycy9lMm9Eb2MueG1sUEsFBgAAAAAGAAYAWQEAAKwFA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288925</wp:posOffset>
              </wp:positionH>
              <wp:positionV relativeFrom="paragraph">
                <wp:posOffset>-266700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75pt;margin-top:-21pt;height:144pt;width:144pt;mso-position-horizontal-relative:margin;mso-wrap-style:none;z-index:251659264;mso-width-relative:page;mso-height-relative:page;" filled="f" stroked="f" coordsize="21600,21600" o:gfxdata="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lRXsZ1wAAAAoBAAAPAAAAAAAA&#10;AAEAIAAAACIAAABkcnMvZG93bnJldi54bWxQSwECFAAUAAAACACHTuJABdxysBMCAAATBAAADgAA&#10;AAAAAAABACAAAAAmAQAAZHJzL2Uyb0RvYy54bWxQSwUGAAAAAAYABgBZAQAAqwU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51FA"/>
    <w:rsid w:val="024B2237"/>
    <w:rsid w:val="03A15AE2"/>
    <w:rsid w:val="04C0090D"/>
    <w:rsid w:val="07390BE3"/>
    <w:rsid w:val="17B13417"/>
    <w:rsid w:val="186F240B"/>
    <w:rsid w:val="2A6241CD"/>
    <w:rsid w:val="2DEF7538"/>
    <w:rsid w:val="35855DA6"/>
    <w:rsid w:val="3AFD2251"/>
    <w:rsid w:val="459E6093"/>
    <w:rsid w:val="4F371880"/>
    <w:rsid w:val="502036D9"/>
    <w:rsid w:val="70F8278D"/>
    <w:rsid w:val="7277680D"/>
    <w:rsid w:val="74104BD9"/>
    <w:rsid w:val="7BA3480F"/>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陈俊辉</cp:lastModifiedBy>
  <dcterms:modified xsi:type="dcterms:W3CDTF">2020-06-04T08:12:14Z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