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华文中宋" w:hAnsi="华文中宋" w:eastAsia="华文中宋" w:cs="华文中宋"/>
          <w:b/>
          <w:bCs/>
          <w:sz w:val="44"/>
          <w:szCs w:val="44"/>
        </w:rPr>
      </w:pPr>
      <w:r>
        <w:rPr>
          <w:rFonts w:hint="eastAsia" w:ascii="华文中宋" w:hAnsi="华文中宋" w:eastAsia="华文中宋" w:cs="华文中宋"/>
          <w:b/>
          <w:bCs/>
          <w:sz w:val="44"/>
          <w:szCs w:val="44"/>
        </w:rPr>
        <w:t>《竞聘报名表》填写说明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FF0000"/>
          <w:sz w:val="32"/>
          <w:szCs w:val="32"/>
          <w:lang w:val="en-US" w:eastAsia="zh-CN"/>
        </w:rPr>
        <w:t>注意：填写报名表之前请选择对应分公司的报名表进行填写。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为方便填写《中建五局</w:t>
      </w:r>
      <w:r>
        <w:rPr>
          <w:rFonts w:hint="eastAsia" w:ascii="仿宋_GB2312" w:hAnsi="仿宋_GB2312" w:eastAsia="仿宋_GB2312" w:cs="仿宋_GB2312"/>
          <w:sz w:val="32"/>
          <w:szCs w:val="32"/>
          <w:lang w:val="en-US" w:eastAsia="zh-CN"/>
        </w:rPr>
        <w:t>土木公司</w:t>
      </w:r>
      <w:r>
        <w:rPr>
          <w:rFonts w:hint="eastAsia" w:ascii="仿宋_GB2312" w:hAnsi="仿宋_GB2312" w:eastAsia="仿宋_GB2312" w:cs="仿宋_GB2312"/>
          <w:sz w:val="32"/>
          <w:szCs w:val="32"/>
        </w:rPr>
        <w:t>公开竞聘报名表》，现将《报名表》填写注意事项说明如下：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一、报名表为电子版，可自行增加学</w:t>
      </w:r>
      <w:bookmarkStart w:id="0" w:name="_GoBack"/>
      <w:bookmarkEnd w:id="0"/>
      <w:r>
        <w:rPr>
          <w:rFonts w:hint="eastAsia" w:ascii="仿宋_GB2312" w:hAnsi="仿宋_GB2312" w:eastAsia="仿宋_GB2312" w:cs="仿宋_GB2312"/>
          <w:sz w:val="32"/>
          <w:szCs w:val="32"/>
        </w:rPr>
        <w:t>历、工作履历、家庭情况、荣誉、处分5 项信息行数；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二、应聘岗位应当按照竞聘公告所公示之规范名称填写，需填写部门+岗位；同时报两个岗位的，需明确第一志愿和第二志愿，如都竞聘上，将以第一志愿优先，务必谨慎选择；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三、照片请使用个人近期蓝底或红底、白底免冠照片；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四、用工性质：填写“自有”或“派遣”；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五、籍贯：需写到市，如“湖南长沙”；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六、联系电话：填写个人手机号码；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七、出生时间、参工时间、入党时间一律填写xx年xx月；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八、政治面貌：填写“中共党员”、“预备党员”、“共青团员”、“群众”；或其他民主党派，如“九三学社”，并在“入党时间”中填写加入民主党派时间；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九、职称：请填写“教授级高级工程师”、“高级工程师”、“工程师”、“助理工程师”、“技术员”等规范名称；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十、个人职级：如果是专业职级，请填写“一级项目经理七级”、“主任工程师六级”等，如果是行政职级，则填写“六级”、“七级”即可；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十一、学历信息：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（1）填写个人高中以上全部学历（不含高中），学历认定以人事档案和学信网查核为准，入学时间及毕业时间以入学通知书和毕业证书为准，需填写到月份，可自主增加行数；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（2）“全日制学历”填写个人所取得的全日制学历情况，如2009年 9 月至 2013 年 6 月在 xx 大学就读本科，工作 2 年后，2015 年 9月至2017 年6月脱产在xx大学就读硕士研究生，两者均需填写；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（3）“在职学历”填写参加工作后在职取得的其他学历，如全日制学历为大专，在职取得了本科和研究生学历，两者均需填写；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（4）毕业院校需填写规范名称，如有独立学院的，必须填写清楚，如“湖南师范大学树达学院”；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需在“学历”一栏填写清楚个人学历真实情况，如“职业高中”、“中专”、“大专”、“本科”、“硕士”、“博士”；函授、自考、网络教育、在职教育等需在学历一栏中用括号备注，如“本科（自考）”、“本科（函授）”、“本科（专升本）”、“硕士（在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十二、工作履历：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bCs/>
          <w:color w:val="FF0000"/>
          <w:sz w:val="32"/>
          <w:szCs w:val="32"/>
        </w:rPr>
      </w:pPr>
      <w:r>
        <w:rPr>
          <w:rFonts w:hint="eastAsia" w:ascii="仿宋_GB2312" w:hAnsi="仿宋_GB2312" w:eastAsia="仿宋_GB2312" w:cs="仿宋_GB2312"/>
          <w:sz w:val="32"/>
          <w:szCs w:val="32"/>
        </w:rPr>
        <w:t>（1）起始时间及终止时间需填写到月份，以任免文件为准，无任免文件的以调令为</w:t>
      </w:r>
      <w:r>
        <w:rPr>
          <w:rFonts w:hint="eastAsia" w:ascii="仿宋_GB2312" w:hAnsi="仿宋_GB2312" w:eastAsia="仿宋_GB2312" w:cs="仿宋_GB2312"/>
          <w:b w:val="0"/>
          <w:bCs w:val="0"/>
          <w:color w:val="000000" w:themeColor="text1"/>
          <w:sz w:val="32"/>
          <w:szCs w:val="32"/>
          <w14:textFill>
            <w14:solidFill>
              <w14:schemeClr w14:val="tx1"/>
            </w14:solidFill>
          </w14:textFill>
        </w:rPr>
        <w:t>准；</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待岗、待业均需填写；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（2）工作单位写到三级单位，如中建五局x 公司xx分公司；部门可填写机关部门名称，或xx项目规范简称；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（3）职务填写规范的“项目经理”“生产经理”、“栋号长”、“施工员”等；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）履历应当从第一次参加工作开始，按照时间顺序从前往后填写，确保履历连贯、真实。</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考核信息：填写2017年-2019年三个年度的半年考核结果，如果按季度考核，则在该半年“考核等级”一栏内填写两个考核结果，如B/A；如果是二、三级单位领导班子成员，则在当年度下半年考核一栏中填入民主测评结果即可，如“优秀”（90 分及以上）、“称职”（80-89分）、“基本称职”（70-79分）、“不称职</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69分及以下</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十四、与竞聘岗位可能存在需要任职回避的亲属关系:指如果竞聘上该岗位，个人亲属需要进行任职回避的情况：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（1）需要任职回避的亲属关系范围为：配偶，父母，配偶的父母，子女及其配偶，兄弟姐妹及其配偶、子女，配偶的兄弟姐妹及其配偶。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任职回避的内容是：存在所列亲属关系的，不得在同一机关或同一单位内担任双方直接隶属于同一领导人员的职务，或者有直接上下级领导关系的职务，也不得在其中一方担任领导职务的机关从事组织、人事、纪检、监察、审计、财务工作；不得在有直接隶属关系的领导班子中担任主要领导；不得在一方领导分管的部门、单位、工程、项目中任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所获荣誉：填写个人所得荣誉，团队奖项（如“明星分公司”）不填，需填写奖励机构，如“中建五局（党委）”、“中建五局x公司（党委）”、“湖南省”、“国家级”等，至少填分公司级别及以上奖励；</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十六、所受处分：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（1）填写个人</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所有</w:t>
      </w:r>
      <w:r>
        <w:rPr>
          <w:rFonts w:hint="eastAsia" w:ascii="仿宋_GB2312" w:hAnsi="仿宋_GB2312" w:eastAsia="仿宋_GB2312" w:cs="仿宋_GB2312"/>
          <w:b w:val="0"/>
          <w:bCs w:val="0"/>
          <w:color w:val="000000" w:themeColor="text1"/>
          <w:sz w:val="32"/>
          <w:szCs w:val="32"/>
          <w14:textFill>
            <w14:solidFill>
              <w14:schemeClr w14:val="tx1"/>
            </w14:solidFill>
          </w14:textFill>
        </w:rPr>
        <w:t>所受处分，处分时间以处分文件为准，需填写到月份；已经过了影响期的同样需要填写；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（2）处分机构填写“中建五局（党委/纪委）”、“中建五局 x 公司（党委/纪委）”，或其他具体单位（如XX市纪监委）；</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（3）处分情况填写“诫勉谈话”、“党内警告”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“党内严重警告”、“撤销党内职务”、“留党察看”、“开除党籍”、“行政警告”、“记过”、“记大过”、“降级”、“撤职”、“开除”等；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十七、主要工作业绩：填写个人岗位主要取得的成绩，1000字以内，需有事实依据、有数据支撑；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十八、请在参加竞聘之前，在报名表最后签字确认信息全部真实、完整，除电子版本以外，还需交签字版本</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扫描件。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十九、以上填写内容还有不清楚的，可咨询</w:t>
      </w:r>
      <w:r>
        <w:rPr>
          <w:rFonts w:hint="eastAsia" w:ascii="仿宋_GB2312" w:hAnsi="仿宋_GB2312" w:eastAsia="仿宋_GB2312" w:cs="仿宋_GB2312"/>
          <w:sz w:val="32"/>
          <w:szCs w:val="32"/>
          <w:lang w:val="en-US" w:eastAsia="zh-CN"/>
        </w:rPr>
        <w:t>公司</w:t>
      </w:r>
      <w:r>
        <w:rPr>
          <w:rFonts w:hint="eastAsia" w:ascii="仿宋_GB2312" w:hAnsi="仿宋_GB2312" w:eastAsia="仿宋_GB2312" w:cs="仿宋_GB2312"/>
          <w:sz w:val="32"/>
          <w:szCs w:val="32"/>
        </w:rPr>
        <w:t>人力资源部。联系人：</w:t>
      </w:r>
      <w:r>
        <w:rPr>
          <w:rFonts w:hint="eastAsia" w:ascii="仿宋_GB2312" w:hAnsi="仿宋_GB2312" w:eastAsia="仿宋_GB2312" w:cs="仿宋_GB2312"/>
          <w:sz w:val="32"/>
          <w:szCs w:val="32"/>
          <w:lang w:val="en-US" w:eastAsia="zh-CN"/>
        </w:rPr>
        <w:t>张蕾</w:t>
      </w:r>
      <w:r>
        <w:rPr>
          <w:rFonts w:hint="eastAsia" w:ascii="仿宋_GB2312" w:hAnsi="仿宋_GB2312" w:eastAsia="仿宋_GB2312" w:cs="仿宋_GB2312"/>
          <w:sz w:val="32"/>
          <w:szCs w:val="32"/>
        </w:rPr>
        <w:t>，联系电话：0731-8569</w:t>
      </w:r>
      <w:r>
        <w:rPr>
          <w:rFonts w:hint="eastAsia" w:ascii="仿宋_GB2312" w:hAnsi="仿宋_GB2312" w:eastAsia="仿宋_GB2312" w:cs="仿宋_GB2312"/>
          <w:sz w:val="32"/>
          <w:szCs w:val="32"/>
          <w:lang w:val="en-US" w:eastAsia="zh-CN"/>
        </w:rPr>
        <w:t>9056</w:t>
      </w:r>
      <w:r>
        <w:rPr>
          <w:rFonts w:hint="eastAsia" w:ascii="仿宋_GB2312" w:hAnsi="仿宋_GB2312" w:eastAsia="仿宋_GB2312" w:cs="仿宋_GB2312"/>
          <w:sz w:val="32"/>
          <w:szCs w:val="32"/>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0A5547"/>
    <w:rsid w:val="0AFF4118"/>
    <w:rsid w:val="0D8279C6"/>
    <w:rsid w:val="0EB864D5"/>
    <w:rsid w:val="0F5E576B"/>
    <w:rsid w:val="10E0177D"/>
    <w:rsid w:val="11A611FB"/>
    <w:rsid w:val="121813F3"/>
    <w:rsid w:val="194706F7"/>
    <w:rsid w:val="29BE4E9C"/>
    <w:rsid w:val="2B146ADB"/>
    <w:rsid w:val="2BB25947"/>
    <w:rsid w:val="2BBA7B62"/>
    <w:rsid w:val="2F5B77AC"/>
    <w:rsid w:val="30C97A0C"/>
    <w:rsid w:val="406343DD"/>
    <w:rsid w:val="54554236"/>
    <w:rsid w:val="5801683D"/>
    <w:rsid w:val="5891400B"/>
    <w:rsid w:val="5AFB75A5"/>
    <w:rsid w:val="5D0417DC"/>
    <w:rsid w:val="61933B07"/>
    <w:rsid w:val="62B528E3"/>
    <w:rsid w:val="7A103A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35</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dc:creator>
  <cp:lastModifiedBy>Rainstar_蕾</cp:lastModifiedBy>
  <dcterms:modified xsi:type="dcterms:W3CDTF">2020-05-21T08:35:38Z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